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2D1C94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22D92">
        <w:rPr>
          <w:color w:val="12284C" w:themeColor="text2"/>
          <w:sz w:val="28"/>
          <w:szCs w:val="36"/>
        </w:rPr>
        <w:t>AP Computer Science A</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22D92">
        <w:rPr>
          <w:color w:val="12284C" w:themeColor="text2"/>
          <w:sz w:val="28"/>
          <w:szCs w:val="36"/>
        </w:rPr>
        <w:t>10157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22D92">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86636F3" w14:textId="77777777" w:rsidR="00F22D92" w:rsidRDefault="00F22D92" w:rsidP="00F22D92">
      <w:pPr>
        <w:spacing w:before="0" w:after="0"/>
        <w:rPr>
          <w:rStyle w:val="Regular"/>
        </w:rPr>
      </w:pPr>
    </w:p>
    <w:p w14:paraId="6FFD13B8" w14:textId="77777777" w:rsidR="00F22D92" w:rsidRDefault="009C4EE4" w:rsidP="00F22D9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22D92" w:rsidRPr="00F22D92">
        <w:rPr>
          <w:rFonts w:ascii="Open Sans Light" w:eastAsia="Times New Roman" w:hAnsi="Open Sans Light" w:cs="Open Sans Light"/>
          <w:color w:val="000000"/>
          <w:kern w:val="0"/>
          <w:sz w:val="20"/>
          <w:szCs w:val="20"/>
          <w14:ligatures w14:val="none"/>
        </w:rPr>
        <w:t>Programming &amp; Software Development (11.0201)</w:t>
      </w:r>
    </w:p>
    <w:p w14:paraId="6F9578E6" w14:textId="77777777" w:rsidR="00F22D92" w:rsidRDefault="00F22D92" w:rsidP="00F22D92">
      <w:pPr>
        <w:spacing w:before="0" w:after="0"/>
        <w:rPr>
          <w:rFonts w:ascii="Open Sans Light" w:eastAsia="Times New Roman" w:hAnsi="Open Sans Light" w:cs="Open Sans Light"/>
          <w:color w:val="000000"/>
          <w:kern w:val="0"/>
          <w:sz w:val="20"/>
          <w:szCs w:val="20"/>
          <w14:ligatures w14:val="none"/>
        </w:rPr>
      </w:pPr>
    </w:p>
    <w:p w14:paraId="7BA04965" w14:textId="4F2C9A08" w:rsidR="00F22D92" w:rsidRPr="00F22D92" w:rsidRDefault="009C4EE4" w:rsidP="00F22D9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22D92" w:rsidRPr="00F22D92">
        <w:rPr>
          <w:rFonts w:ascii="Open Sans Light" w:eastAsia="Times New Roman" w:hAnsi="Open Sans Light" w:cs="Open Sans Light"/>
          <w:b/>
          <w:bCs/>
          <w:color w:val="000000"/>
          <w:kern w:val="0"/>
          <w:sz w:val="20"/>
          <w:szCs w:val="20"/>
          <w14:ligatures w14:val="none"/>
        </w:rPr>
        <w:t>Application Level:</w:t>
      </w:r>
      <w:r w:rsidR="00F22D92" w:rsidRPr="00F22D92">
        <w:rPr>
          <w:rFonts w:ascii="Open Sans Light" w:eastAsia="Times New Roman" w:hAnsi="Open Sans Light" w:cs="Open Sans Light"/>
          <w:color w:val="000000"/>
          <w:kern w:val="0"/>
          <w:sz w:val="20"/>
          <w:szCs w:val="20"/>
          <w14:ligatures w14:val="none"/>
        </w:rPr>
        <w:t xml:space="preserve"> Following the College Board’s suggested curriculum designed to mirror college-level computer science courses, AP Computer Science A courses provide students with the logical, mathematical, and problem-solving skills needed to design structured, well documented computer programs that provide solutions to real-world problems. These courses cover such topics as programming methodology, features, and procedures; algorithms; data structures; computer systems; and programmer responsibilities. </w:t>
      </w:r>
    </w:p>
    <w:p w14:paraId="4FBDB71A" w14:textId="5CA0691F" w:rsidR="009C4EE4" w:rsidRPr="00F22D92" w:rsidRDefault="009C4EE4" w:rsidP="00F22D9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22D92" w:rsidRPr="009F713B" w14:paraId="3475336C"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22D92" w:rsidRPr="00334670" w:rsidRDefault="00F22D92" w:rsidP="00F22D92">
            <w:pPr>
              <w:pStyle w:val="TableLeftcolumn"/>
            </w:pPr>
            <w:r w:rsidRPr="00334670">
              <w:t>1.1</w:t>
            </w:r>
          </w:p>
        </w:tc>
        <w:tc>
          <w:tcPr>
            <w:tcW w:w="8200" w:type="dxa"/>
            <w:tcBorders>
              <w:top w:val="nil"/>
              <w:left w:val="nil"/>
              <w:bottom w:val="nil"/>
              <w:right w:val="nil"/>
            </w:tcBorders>
            <w:shd w:val="clear" w:color="auto" w:fill="auto"/>
            <w:vAlign w:val="bottom"/>
          </w:tcPr>
          <w:p w14:paraId="4F3DC746" w14:textId="5B12DD1B" w:rsidR="00F22D92" w:rsidRPr="00D53139" w:rsidRDefault="00F22D92" w:rsidP="00F22D92">
            <w:pPr>
              <w:pStyle w:val="Tabletext"/>
            </w:pPr>
            <w:r>
              <w:rPr>
                <w:rFonts w:ascii="Open Sans Light" w:hAnsi="Open Sans Light" w:cs="Open Sans Light"/>
                <w:color w:val="000000"/>
              </w:rPr>
              <w:t>Demonstrate knowledge of different programming language paradigms. (E.g. object oriented programming, functional programming.)</w:t>
            </w:r>
          </w:p>
        </w:tc>
        <w:tc>
          <w:tcPr>
            <w:tcW w:w="877" w:type="dxa"/>
            <w:tcBorders>
              <w:bottom w:val="single" w:sz="8" w:space="0" w:color="auto"/>
            </w:tcBorders>
            <w:vAlign w:val="bottom"/>
          </w:tcPr>
          <w:p w14:paraId="1012989B" w14:textId="5DBA88DF" w:rsidR="00F22D92" w:rsidRPr="00ED28EF" w:rsidRDefault="00F22D92" w:rsidP="00F22D92">
            <w:pPr>
              <w:pStyle w:val="Tabletext"/>
              <w:rPr>
                <w:rStyle w:val="Formentry12ptopunderline"/>
              </w:rPr>
            </w:pPr>
          </w:p>
        </w:tc>
      </w:tr>
      <w:tr w:rsidR="00F22D92" w:rsidRPr="009F713B" w14:paraId="422523F4" w14:textId="77777777" w:rsidTr="007467D6">
        <w:tc>
          <w:tcPr>
            <w:tcW w:w="705" w:type="dxa"/>
          </w:tcPr>
          <w:p w14:paraId="0F428A28" w14:textId="77777777" w:rsidR="00F22D92" w:rsidRPr="00334670" w:rsidRDefault="00F22D92" w:rsidP="00F22D92">
            <w:pPr>
              <w:pStyle w:val="TableLeftcolumn"/>
            </w:pPr>
            <w:r w:rsidRPr="00334670">
              <w:t>1.2</w:t>
            </w:r>
          </w:p>
        </w:tc>
        <w:tc>
          <w:tcPr>
            <w:tcW w:w="8200" w:type="dxa"/>
            <w:tcBorders>
              <w:top w:val="nil"/>
              <w:left w:val="nil"/>
              <w:bottom w:val="nil"/>
              <w:right w:val="nil"/>
            </w:tcBorders>
            <w:shd w:val="clear" w:color="auto" w:fill="auto"/>
            <w:vAlign w:val="bottom"/>
          </w:tcPr>
          <w:p w14:paraId="06BAE4CB" w14:textId="7DB94E0A" w:rsidR="00F22D92" w:rsidRPr="00334670" w:rsidRDefault="00F22D92" w:rsidP="00F22D92">
            <w:pPr>
              <w:pStyle w:val="Tabletext"/>
            </w:pPr>
            <w:r>
              <w:rPr>
                <w:rFonts w:ascii="Open Sans Light" w:hAnsi="Open Sans Light" w:cs="Open Sans Light"/>
                <w:color w:val="000000"/>
              </w:rPr>
              <w:t>Read and understand a problem description, purpose, and goals.</w:t>
            </w:r>
          </w:p>
        </w:tc>
        <w:tc>
          <w:tcPr>
            <w:tcW w:w="877" w:type="dxa"/>
            <w:tcBorders>
              <w:top w:val="single" w:sz="8" w:space="0" w:color="auto"/>
              <w:bottom w:val="single" w:sz="8" w:space="0" w:color="auto"/>
            </w:tcBorders>
            <w:vAlign w:val="bottom"/>
          </w:tcPr>
          <w:p w14:paraId="4AE8056E" w14:textId="5821B5D7" w:rsidR="00F22D92" w:rsidRPr="00ED28EF" w:rsidRDefault="00F22D92" w:rsidP="00F22D92">
            <w:pPr>
              <w:pStyle w:val="Tabletext"/>
              <w:rPr>
                <w:rStyle w:val="Formentry12ptopunderline"/>
              </w:rPr>
            </w:pPr>
          </w:p>
        </w:tc>
      </w:tr>
      <w:tr w:rsidR="00F22D92" w:rsidRPr="009F713B" w14:paraId="0F857F0B"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22D92" w:rsidRPr="00334670" w:rsidRDefault="00F22D92" w:rsidP="00F22D92">
            <w:pPr>
              <w:pStyle w:val="TableLeftcolumn"/>
            </w:pPr>
            <w:r w:rsidRPr="00334670">
              <w:t>1.3</w:t>
            </w:r>
          </w:p>
        </w:tc>
        <w:tc>
          <w:tcPr>
            <w:tcW w:w="8200" w:type="dxa"/>
            <w:tcBorders>
              <w:top w:val="nil"/>
              <w:left w:val="nil"/>
              <w:bottom w:val="nil"/>
              <w:right w:val="nil"/>
            </w:tcBorders>
            <w:shd w:val="clear" w:color="auto" w:fill="auto"/>
            <w:vAlign w:val="bottom"/>
          </w:tcPr>
          <w:p w14:paraId="4824A4FC" w14:textId="48F3D1CA" w:rsidR="00F22D92" w:rsidRPr="00334670" w:rsidRDefault="00F22D92" w:rsidP="00F22D92">
            <w:pPr>
              <w:pStyle w:val="Tabletext"/>
            </w:pPr>
            <w:r>
              <w:rPr>
                <w:rFonts w:ascii="Open Sans Light" w:hAnsi="Open Sans Light" w:cs="Open Sans Light"/>
                <w:color w:val="000000"/>
              </w:rPr>
              <w:t>Read and understand class i n s t a n t i a t i o n s and relationships among the classes (i.e. “is-a,” and “has-a” relationships).</w:t>
            </w:r>
          </w:p>
        </w:tc>
        <w:tc>
          <w:tcPr>
            <w:tcW w:w="877" w:type="dxa"/>
            <w:tcBorders>
              <w:top w:val="single" w:sz="8" w:space="0" w:color="auto"/>
              <w:bottom w:val="single" w:sz="8" w:space="0" w:color="auto"/>
            </w:tcBorders>
            <w:vAlign w:val="bottom"/>
          </w:tcPr>
          <w:p w14:paraId="40DA3DE6" w14:textId="2049E95A" w:rsidR="00F22D92" w:rsidRPr="00ED28EF" w:rsidRDefault="00F22D92" w:rsidP="00F22D92">
            <w:pPr>
              <w:pStyle w:val="Tabletext"/>
              <w:rPr>
                <w:rStyle w:val="Formentry12ptopunderline"/>
              </w:rPr>
            </w:pPr>
          </w:p>
        </w:tc>
      </w:tr>
      <w:tr w:rsidR="00F22D92" w:rsidRPr="009F713B" w14:paraId="12A00709" w14:textId="77777777" w:rsidTr="007467D6">
        <w:tc>
          <w:tcPr>
            <w:tcW w:w="705" w:type="dxa"/>
          </w:tcPr>
          <w:p w14:paraId="0F677E59" w14:textId="77777777" w:rsidR="00F22D92" w:rsidRPr="00334670" w:rsidRDefault="00F22D92" w:rsidP="00F22D92">
            <w:pPr>
              <w:pStyle w:val="TableLeftcolumn"/>
            </w:pPr>
            <w:r w:rsidRPr="00334670">
              <w:t>1.4</w:t>
            </w:r>
          </w:p>
        </w:tc>
        <w:tc>
          <w:tcPr>
            <w:tcW w:w="8200" w:type="dxa"/>
            <w:tcBorders>
              <w:top w:val="nil"/>
              <w:left w:val="nil"/>
              <w:bottom w:val="nil"/>
              <w:right w:val="nil"/>
            </w:tcBorders>
            <w:shd w:val="clear" w:color="auto" w:fill="auto"/>
            <w:vAlign w:val="bottom"/>
          </w:tcPr>
          <w:p w14:paraId="1066DC66" w14:textId="4CC40B79" w:rsidR="00F22D92" w:rsidRPr="00334670" w:rsidRDefault="00F22D92" w:rsidP="00F22D92">
            <w:pPr>
              <w:pStyle w:val="Tabletext"/>
            </w:pPr>
            <w:r>
              <w:rPr>
                <w:rFonts w:ascii="Open Sans Light" w:hAnsi="Open Sans Light" w:cs="Open Sans Light"/>
                <w:color w:val="000000"/>
              </w:rPr>
              <w:t>Design and implement a class.</w:t>
            </w:r>
          </w:p>
        </w:tc>
        <w:tc>
          <w:tcPr>
            <w:tcW w:w="877" w:type="dxa"/>
            <w:tcBorders>
              <w:top w:val="single" w:sz="8" w:space="0" w:color="auto"/>
              <w:bottom w:val="single" w:sz="8" w:space="0" w:color="auto"/>
            </w:tcBorders>
            <w:vAlign w:val="bottom"/>
          </w:tcPr>
          <w:p w14:paraId="5521F425" w14:textId="4E89D8EB" w:rsidR="00F22D92" w:rsidRPr="00ED28EF" w:rsidRDefault="00F22D92" w:rsidP="00F22D92">
            <w:pPr>
              <w:pStyle w:val="Tabletext"/>
              <w:rPr>
                <w:rStyle w:val="Formentry12ptopunderline"/>
              </w:rPr>
            </w:pPr>
          </w:p>
        </w:tc>
      </w:tr>
      <w:tr w:rsidR="00F22D92" w:rsidRPr="009F713B" w14:paraId="7EDE9D68"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22D92" w:rsidRPr="00334670" w:rsidRDefault="00F22D92" w:rsidP="00F22D92">
            <w:pPr>
              <w:pStyle w:val="TableLeftcolumn"/>
            </w:pPr>
            <w:r w:rsidRPr="00334670">
              <w:t>1.5</w:t>
            </w:r>
          </w:p>
        </w:tc>
        <w:tc>
          <w:tcPr>
            <w:tcW w:w="8200" w:type="dxa"/>
            <w:tcBorders>
              <w:top w:val="nil"/>
              <w:left w:val="nil"/>
              <w:bottom w:val="nil"/>
              <w:right w:val="nil"/>
            </w:tcBorders>
            <w:shd w:val="clear" w:color="auto" w:fill="auto"/>
            <w:vAlign w:val="bottom"/>
          </w:tcPr>
          <w:p w14:paraId="04CD95B0" w14:textId="17F8F9AD" w:rsidR="00F22D92" w:rsidRPr="00334670" w:rsidRDefault="00F22D92" w:rsidP="00F22D92">
            <w:pPr>
              <w:pStyle w:val="Tabletext"/>
            </w:pPr>
            <w:r>
              <w:rPr>
                <w:rFonts w:ascii="Open Sans Light" w:hAnsi="Open Sans Light" w:cs="Open Sans Light"/>
                <w:color w:val="000000"/>
              </w:rPr>
              <w:t>Demonstrate a knowledge and show application of encapsulation.</w:t>
            </w:r>
          </w:p>
        </w:tc>
        <w:tc>
          <w:tcPr>
            <w:tcW w:w="877" w:type="dxa"/>
            <w:tcBorders>
              <w:top w:val="single" w:sz="8" w:space="0" w:color="auto"/>
              <w:bottom w:val="single" w:sz="8" w:space="0" w:color="auto"/>
            </w:tcBorders>
            <w:vAlign w:val="bottom"/>
          </w:tcPr>
          <w:p w14:paraId="5DF443EC" w14:textId="19538431" w:rsidR="00F22D92" w:rsidRPr="00ED28EF" w:rsidRDefault="00F22D92" w:rsidP="00F22D92">
            <w:pPr>
              <w:pStyle w:val="Tabletext"/>
              <w:rPr>
                <w:rStyle w:val="Formentry12ptopunderline"/>
              </w:rPr>
            </w:pPr>
          </w:p>
        </w:tc>
      </w:tr>
      <w:tr w:rsidR="00F22D92" w:rsidRPr="009F713B" w14:paraId="0500D678" w14:textId="77777777" w:rsidTr="007467D6">
        <w:tc>
          <w:tcPr>
            <w:tcW w:w="705" w:type="dxa"/>
          </w:tcPr>
          <w:p w14:paraId="5ED94089" w14:textId="3D2D0340" w:rsidR="00F22D92" w:rsidRPr="00334670" w:rsidRDefault="00F22D92" w:rsidP="00F22D92">
            <w:pPr>
              <w:pStyle w:val="TableLeftcolumn"/>
            </w:pPr>
            <w:r>
              <w:t>1.6</w:t>
            </w:r>
          </w:p>
        </w:tc>
        <w:tc>
          <w:tcPr>
            <w:tcW w:w="8200" w:type="dxa"/>
            <w:tcBorders>
              <w:top w:val="nil"/>
              <w:left w:val="nil"/>
              <w:bottom w:val="nil"/>
              <w:right w:val="nil"/>
            </w:tcBorders>
            <w:shd w:val="clear" w:color="auto" w:fill="auto"/>
            <w:vAlign w:val="bottom"/>
          </w:tcPr>
          <w:p w14:paraId="4F8DB8D6" w14:textId="458F17B9" w:rsidR="00F22D92" w:rsidRPr="00334670" w:rsidRDefault="00F22D92" w:rsidP="00F22D92">
            <w:pPr>
              <w:pStyle w:val="Tabletext"/>
            </w:pPr>
            <w:r>
              <w:rPr>
                <w:rFonts w:ascii="Open Sans Light" w:hAnsi="Open Sans Light" w:cs="Open Sans Light"/>
                <w:color w:val="000000"/>
              </w:rPr>
              <w:t>Demonstrate a knowledge and show implementation of inheritance.</w:t>
            </w:r>
          </w:p>
        </w:tc>
        <w:tc>
          <w:tcPr>
            <w:tcW w:w="877" w:type="dxa"/>
            <w:tcBorders>
              <w:top w:val="single" w:sz="8" w:space="0" w:color="auto"/>
              <w:bottom w:val="single" w:sz="8" w:space="0" w:color="auto"/>
            </w:tcBorders>
            <w:vAlign w:val="bottom"/>
          </w:tcPr>
          <w:p w14:paraId="0AF8C742" w14:textId="77777777" w:rsidR="00F22D92" w:rsidRPr="00ED28EF" w:rsidRDefault="00F22D92" w:rsidP="00F22D92">
            <w:pPr>
              <w:pStyle w:val="Tabletext"/>
              <w:rPr>
                <w:rStyle w:val="Formentry12ptopunderline"/>
              </w:rPr>
            </w:pPr>
          </w:p>
        </w:tc>
      </w:tr>
      <w:tr w:rsidR="00F22D92" w:rsidRPr="009F713B" w14:paraId="6D187939"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5523405C" w14:textId="0D6D0980" w:rsidR="00F22D92" w:rsidRPr="00334670" w:rsidRDefault="00F22D92" w:rsidP="00F22D92">
            <w:pPr>
              <w:pStyle w:val="TableLeftcolumn"/>
            </w:pPr>
            <w:r>
              <w:t>1.7</w:t>
            </w:r>
          </w:p>
        </w:tc>
        <w:tc>
          <w:tcPr>
            <w:tcW w:w="8200" w:type="dxa"/>
            <w:tcBorders>
              <w:top w:val="nil"/>
              <w:left w:val="nil"/>
              <w:bottom w:val="nil"/>
              <w:right w:val="nil"/>
            </w:tcBorders>
            <w:shd w:val="clear" w:color="auto" w:fill="auto"/>
            <w:vAlign w:val="bottom"/>
          </w:tcPr>
          <w:p w14:paraId="4468F95D" w14:textId="1D8DDEB0" w:rsidR="00F22D92" w:rsidRPr="00334670" w:rsidRDefault="00F22D92" w:rsidP="00F22D92">
            <w:pPr>
              <w:pStyle w:val="Tabletext"/>
            </w:pPr>
            <w:r>
              <w:rPr>
                <w:rFonts w:ascii="Open Sans Light" w:hAnsi="Open Sans Light" w:cs="Open Sans Light"/>
                <w:color w:val="000000"/>
              </w:rPr>
              <w:t>Demonstrate a knowledge and show implementation of abstract classes.</w:t>
            </w:r>
          </w:p>
        </w:tc>
        <w:tc>
          <w:tcPr>
            <w:tcW w:w="877" w:type="dxa"/>
            <w:tcBorders>
              <w:top w:val="single" w:sz="8" w:space="0" w:color="auto"/>
              <w:bottom w:val="single" w:sz="8" w:space="0" w:color="auto"/>
            </w:tcBorders>
            <w:vAlign w:val="bottom"/>
          </w:tcPr>
          <w:p w14:paraId="0A334CDD" w14:textId="77777777" w:rsidR="00F22D92" w:rsidRPr="00ED28EF" w:rsidRDefault="00F22D92" w:rsidP="00F22D92">
            <w:pPr>
              <w:pStyle w:val="Tabletext"/>
              <w:rPr>
                <w:rStyle w:val="Formentry12ptopunderline"/>
              </w:rPr>
            </w:pPr>
          </w:p>
        </w:tc>
      </w:tr>
      <w:tr w:rsidR="00F22D92" w:rsidRPr="009F713B" w14:paraId="1814F78C" w14:textId="77777777" w:rsidTr="007467D6">
        <w:tc>
          <w:tcPr>
            <w:tcW w:w="705" w:type="dxa"/>
          </w:tcPr>
          <w:p w14:paraId="4BB6813E" w14:textId="1BB0DE5C" w:rsidR="00F22D92" w:rsidRPr="00334670" w:rsidRDefault="00F22D92" w:rsidP="00F22D92">
            <w:pPr>
              <w:pStyle w:val="TableLeftcolumn"/>
            </w:pPr>
            <w:r>
              <w:t>1.8</w:t>
            </w:r>
          </w:p>
        </w:tc>
        <w:tc>
          <w:tcPr>
            <w:tcW w:w="8200" w:type="dxa"/>
            <w:tcBorders>
              <w:top w:val="nil"/>
              <w:left w:val="nil"/>
              <w:bottom w:val="nil"/>
              <w:right w:val="nil"/>
            </w:tcBorders>
            <w:shd w:val="clear" w:color="auto" w:fill="auto"/>
            <w:vAlign w:val="bottom"/>
          </w:tcPr>
          <w:p w14:paraId="3389136C" w14:textId="66A4CE8A" w:rsidR="00F22D92" w:rsidRPr="00334670" w:rsidRDefault="00F22D92" w:rsidP="00F22D92">
            <w:pPr>
              <w:pStyle w:val="Tabletext"/>
            </w:pPr>
            <w:r>
              <w:rPr>
                <w:rFonts w:ascii="Open Sans Light" w:hAnsi="Open Sans Light" w:cs="Open Sans Light"/>
                <w:color w:val="000000"/>
              </w:rPr>
              <w:t>Demonstrate a knowledge of polymorphism.</w:t>
            </w:r>
          </w:p>
        </w:tc>
        <w:tc>
          <w:tcPr>
            <w:tcW w:w="877" w:type="dxa"/>
            <w:tcBorders>
              <w:top w:val="single" w:sz="8" w:space="0" w:color="auto"/>
              <w:bottom w:val="single" w:sz="8" w:space="0" w:color="auto"/>
            </w:tcBorders>
            <w:vAlign w:val="bottom"/>
          </w:tcPr>
          <w:p w14:paraId="2CBADF4A" w14:textId="77777777" w:rsidR="00F22D92" w:rsidRPr="00ED28EF" w:rsidRDefault="00F22D92" w:rsidP="00F22D92">
            <w:pPr>
              <w:pStyle w:val="Tabletext"/>
              <w:rPr>
                <w:rStyle w:val="Formentry12ptopunderline"/>
              </w:rPr>
            </w:pPr>
          </w:p>
        </w:tc>
      </w:tr>
      <w:tr w:rsidR="00F22D92" w:rsidRPr="009F713B" w14:paraId="3C7DB5A9"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35299F8E" w14:textId="1CB10040" w:rsidR="00F22D92" w:rsidRPr="00334670" w:rsidRDefault="00F22D92" w:rsidP="00F22D92">
            <w:pPr>
              <w:pStyle w:val="TableLeftcolumn"/>
            </w:pPr>
            <w:r>
              <w:t>1.9</w:t>
            </w:r>
          </w:p>
        </w:tc>
        <w:tc>
          <w:tcPr>
            <w:tcW w:w="8200" w:type="dxa"/>
            <w:tcBorders>
              <w:top w:val="nil"/>
              <w:left w:val="nil"/>
              <w:bottom w:val="nil"/>
              <w:right w:val="nil"/>
            </w:tcBorders>
            <w:shd w:val="clear" w:color="auto" w:fill="auto"/>
            <w:vAlign w:val="bottom"/>
          </w:tcPr>
          <w:p w14:paraId="18DAC781" w14:textId="5B9484B5" w:rsidR="00F22D92" w:rsidRPr="00334670" w:rsidRDefault="00F22D92" w:rsidP="00F22D92">
            <w:pPr>
              <w:pStyle w:val="Tabletext"/>
            </w:pPr>
            <w:r>
              <w:rPr>
                <w:rFonts w:ascii="Open Sans Light" w:hAnsi="Open Sans Light" w:cs="Open Sans Light"/>
                <w:color w:val="000000"/>
              </w:rPr>
              <w:t>Show implementation of method overloading and overriding.</w:t>
            </w:r>
          </w:p>
        </w:tc>
        <w:tc>
          <w:tcPr>
            <w:tcW w:w="877" w:type="dxa"/>
            <w:tcBorders>
              <w:top w:val="single" w:sz="8" w:space="0" w:color="auto"/>
              <w:bottom w:val="single" w:sz="8" w:space="0" w:color="auto"/>
            </w:tcBorders>
            <w:vAlign w:val="bottom"/>
          </w:tcPr>
          <w:p w14:paraId="1C246D31" w14:textId="77777777" w:rsidR="00F22D92" w:rsidRPr="00ED28EF" w:rsidRDefault="00F22D92" w:rsidP="00F22D92">
            <w:pPr>
              <w:pStyle w:val="Tabletext"/>
              <w:rPr>
                <w:rStyle w:val="Formentry12ptopunderline"/>
              </w:rPr>
            </w:pPr>
          </w:p>
        </w:tc>
      </w:tr>
      <w:tr w:rsidR="00F22D92" w:rsidRPr="009F713B" w14:paraId="1EA54678" w14:textId="77777777" w:rsidTr="007467D6">
        <w:tc>
          <w:tcPr>
            <w:tcW w:w="705" w:type="dxa"/>
          </w:tcPr>
          <w:p w14:paraId="66232B45" w14:textId="221FEEAC" w:rsidR="00F22D92" w:rsidRPr="00334670" w:rsidRDefault="00F22D92" w:rsidP="00F22D92">
            <w:pPr>
              <w:pStyle w:val="TableLeftcolumn"/>
            </w:pPr>
            <w:r>
              <w:t>1.10</w:t>
            </w:r>
          </w:p>
        </w:tc>
        <w:tc>
          <w:tcPr>
            <w:tcW w:w="8200" w:type="dxa"/>
            <w:tcBorders>
              <w:top w:val="nil"/>
              <w:left w:val="nil"/>
              <w:bottom w:val="nil"/>
              <w:right w:val="nil"/>
            </w:tcBorders>
            <w:shd w:val="clear" w:color="auto" w:fill="auto"/>
            <w:vAlign w:val="bottom"/>
          </w:tcPr>
          <w:p w14:paraId="6E3FD107" w14:textId="6BB40844" w:rsidR="00F22D92" w:rsidRPr="00334670" w:rsidRDefault="00F22D92" w:rsidP="00F22D92">
            <w:pPr>
              <w:pStyle w:val="Tabletext"/>
            </w:pPr>
            <w:r>
              <w:rPr>
                <w:rFonts w:ascii="Open Sans Light" w:hAnsi="Open Sans Light" w:cs="Open Sans Light"/>
                <w:color w:val="000000"/>
              </w:rPr>
              <w:t>Understand and implement a given class hierarchy.</w:t>
            </w:r>
          </w:p>
        </w:tc>
        <w:tc>
          <w:tcPr>
            <w:tcW w:w="877" w:type="dxa"/>
            <w:tcBorders>
              <w:top w:val="single" w:sz="8" w:space="0" w:color="auto"/>
              <w:bottom w:val="single" w:sz="8" w:space="0" w:color="auto"/>
            </w:tcBorders>
            <w:vAlign w:val="bottom"/>
          </w:tcPr>
          <w:p w14:paraId="2142E704" w14:textId="77777777" w:rsidR="00F22D92" w:rsidRPr="00ED28EF" w:rsidRDefault="00F22D92" w:rsidP="00F22D92">
            <w:pPr>
              <w:pStyle w:val="Tabletext"/>
              <w:rPr>
                <w:rStyle w:val="Formentry12ptopunderline"/>
              </w:rPr>
            </w:pPr>
          </w:p>
        </w:tc>
      </w:tr>
      <w:tr w:rsidR="00F22D92" w:rsidRPr="009F713B" w14:paraId="50A14103"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695AEF96" w14:textId="55B2605D" w:rsidR="00F22D92" w:rsidRPr="00334670" w:rsidRDefault="00F22D92" w:rsidP="00F22D92">
            <w:pPr>
              <w:pStyle w:val="TableLeftcolumn"/>
            </w:pPr>
            <w:r>
              <w:t>1.11</w:t>
            </w:r>
          </w:p>
        </w:tc>
        <w:tc>
          <w:tcPr>
            <w:tcW w:w="8200" w:type="dxa"/>
            <w:tcBorders>
              <w:top w:val="nil"/>
              <w:left w:val="nil"/>
              <w:bottom w:val="nil"/>
              <w:right w:val="nil"/>
            </w:tcBorders>
            <w:shd w:val="clear" w:color="auto" w:fill="auto"/>
            <w:vAlign w:val="bottom"/>
          </w:tcPr>
          <w:p w14:paraId="60A63830" w14:textId="74AE03D9" w:rsidR="00F22D92" w:rsidRPr="00334670" w:rsidRDefault="00F22D92" w:rsidP="00F22D92">
            <w:pPr>
              <w:pStyle w:val="Tabletext"/>
            </w:pPr>
            <w:r>
              <w:rPr>
                <w:rFonts w:ascii="Open Sans Light" w:hAnsi="Open Sans Light" w:cs="Open Sans Light"/>
                <w:color w:val="000000"/>
              </w:rPr>
              <w:t>Identify reusable components from existing code using classes and class libraries.</w:t>
            </w:r>
          </w:p>
        </w:tc>
        <w:tc>
          <w:tcPr>
            <w:tcW w:w="877" w:type="dxa"/>
            <w:tcBorders>
              <w:top w:val="single" w:sz="8" w:space="0" w:color="auto"/>
              <w:bottom w:val="single" w:sz="8" w:space="0" w:color="auto"/>
            </w:tcBorders>
            <w:vAlign w:val="bottom"/>
          </w:tcPr>
          <w:p w14:paraId="63C67C73" w14:textId="77777777" w:rsidR="00F22D92" w:rsidRPr="00ED28EF" w:rsidRDefault="00F22D92" w:rsidP="00F22D92">
            <w:pPr>
              <w:pStyle w:val="Tabletext"/>
              <w:rPr>
                <w:rStyle w:val="Formentry12ptopunderline"/>
              </w:rPr>
            </w:pPr>
          </w:p>
        </w:tc>
      </w:tr>
      <w:tr w:rsidR="00F22D92" w:rsidRPr="009F713B" w14:paraId="28329805" w14:textId="77777777" w:rsidTr="007467D6">
        <w:tc>
          <w:tcPr>
            <w:tcW w:w="705" w:type="dxa"/>
          </w:tcPr>
          <w:p w14:paraId="7467D24C" w14:textId="5447CD5D" w:rsidR="00F22D92" w:rsidRPr="00334670" w:rsidRDefault="00F22D92" w:rsidP="00F22D92">
            <w:pPr>
              <w:pStyle w:val="TableLeftcolumn"/>
            </w:pPr>
            <w:r>
              <w:t>1.12</w:t>
            </w:r>
          </w:p>
        </w:tc>
        <w:tc>
          <w:tcPr>
            <w:tcW w:w="8200" w:type="dxa"/>
            <w:tcBorders>
              <w:top w:val="nil"/>
              <w:left w:val="nil"/>
              <w:bottom w:val="nil"/>
              <w:right w:val="nil"/>
            </w:tcBorders>
            <w:shd w:val="clear" w:color="auto" w:fill="auto"/>
            <w:vAlign w:val="bottom"/>
          </w:tcPr>
          <w:p w14:paraId="4DFB9E14" w14:textId="52D69271" w:rsidR="00F22D92" w:rsidRPr="00334670" w:rsidRDefault="00F22D92" w:rsidP="00F22D92">
            <w:pPr>
              <w:pStyle w:val="Tabletext"/>
            </w:pPr>
            <w:r>
              <w:rPr>
                <w:rFonts w:ascii="Open Sans Light" w:hAnsi="Open Sans Light" w:cs="Open Sans Light"/>
                <w:color w:val="000000"/>
              </w:rPr>
              <w:t>Demonstrate a proficiency for using libraries as defined by the AP Java Subset.</w:t>
            </w:r>
          </w:p>
        </w:tc>
        <w:tc>
          <w:tcPr>
            <w:tcW w:w="877" w:type="dxa"/>
            <w:tcBorders>
              <w:top w:val="single" w:sz="8" w:space="0" w:color="auto"/>
              <w:bottom w:val="single" w:sz="8" w:space="0" w:color="auto"/>
            </w:tcBorders>
            <w:vAlign w:val="bottom"/>
          </w:tcPr>
          <w:p w14:paraId="48EC3178" w14:textId="77777777" w:rsidR="00F22D92" w:rsidRPr="00ED28EF" w:rsidRDefault="00F22D92" w:rsidP="00F22D92">
            <w:pPr>
              <w:pStyle w:val="Tabletext"/>
              <w:rPr>
                <w:rStyle w:val="Formentry12ptopunderline"/>
              </w:rPr>
            </w:pPr>
          </w:p>
        </w:tc>
      </w:tr>
      <w:tr w:rsidR="00F22D92" w:rsidRPr="009F713B" w14:paraId="0334DD34"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2510A408" w14:textId="0FDD3BD8" w:rsidR="00F22D92" w:rsidRPr="00334670" w:rsidRDefault="00F22D92" w:rsidP="00F22D92">
            <w:pPr>
              <w:pStyle w:val="TableLeftcolumn"/>
            </w:pPr>
            <w:r>
              <w:t>1.13</w:t>
            </w:r>
          </w:p>
        </w:tc>
        <w:tc>
          <w:tcPr>
            <w:tcW w:w="8200" w:type="dxa"/>
            <w:tcBorders>
              <w:top w:val="nil"/>
              <w:left w:val="nil"/>
              <w:bottom w:val="nil"/>
              <w:right w:val="nil"/>
            </w:tcBorders>
            <w:shd w:val="clear" w:color="auto" w:fill="auto"/>
            <w:vAlign w:val="bottom"/>
          </w:tcPr>
          <w:p w14:paraId="0A7185C6" w14:textId="0CBCE793" w:rsidR="00F22D92" w:rsidRPr="00334670" w:rsidRDefault="00F22D92" w:rsidP="00F22D92">
            <w:pPr>
              <w:pStyle w:val="Tabletext"/>
            </w:pPr>
            <w:r>
              <w:rPr>
                <w:rFonts w:ascii="Open Sans Light" w:hAnsi="Open Sans Light" w:cs="Open Sans Light"/>
                <w:color w:val="000000"/>
              </w:rPr>
              <w:t>Understand and explain the difference between static and dynamic data types.</w:t>
            </w:r>
          </w:p>
        </w:tc>
        <w:tc>
          <w:tcPr>
            <w:tcW w:w="877" w:type="dxa"/>
            <w:tcBorders>
              <w:top w:val="single" w:sz="8" w:space="0" w:color="auto"/>
              <w:bottom w:val="single" w:sz="8" w:space="0" w:color="auto"/>
            </w:tcBorders>
            <w:vAlign w:val="bottom"/>
          </w:tcPr>
          <w:p w14:paraId="4025BF9E" w14:textId="77777777" w:rsidR="00F22D92" w:rsidRPr="00ED28EF" w:rsidRDefault="00F22D92" w:rsidP="00F22D92">
            <w:pPr>
              <w:pStyle w:val="Tabletext"/>
              <w:rPr>
                <w:rStyle w:val="Formentry12ptopunderline"/>
              </w:rPr>
            </w:pPr>
          </w:p>
        </w:tc>
      </w:tr>
      <w:tr w:rsidR="00F22D92" w:rsidRPr="009F713B" w14:paraId="34DDAF2A" w14:textId="77777777" w:rsidTr="007467D6">
        <w:tc>
          <w:tcPr>
            <w:tcW w:w="705" w:type="dxa"/>
          </w:tcPr>
          <w:p w14:paraId="29062BAB" w14:textId="2FBF9A14" w:rsidR="00F22D92" w:rsidRPr="00334670" w:rsidRDefault="00F22D92" w:rsidP="00F22D92">
            <w:pPr>
              <w:pStyle w:val="TableLeftcolumn"/>
            </w:pPr>
            <w:r>
              <w:t>1.14</w:t>
            </w:r>
          </w:p>
        </w:tc>
        <w:tc>
          <w:tcPr>
            <w:tcW w:w="8200" w:type="dxa"/>
            <w:tcBorders>
              <w:top w:val="nil"/>
              <w:left w:val="nil"/>
              <w:bottom w:val="nil"/>
              <w:right w:val="nil"/>
            </w:tcBorders>
            <w:shd w:val="clear" w:color="auto" w:fill="auto"/>
            <w:vAlign w:val="bottom"/>
          </w:tcPr>
          <w:p w14:paraId="6CC5FE22" w14:textId="460CA2CE" w:rsidR="00F22D92" w:rsidRPr="00334670" w:rsidRDefault="00F22D92" w:rsidP="00F22D92">
            <w:pPr>
              <w:pStyle w:val="Tabletext"/>
            </w:pPr>
            <w:r>
              <w:rPr>
                <w:rFonts w:ascii="Open Sans Light" w:hAnsi="Open Sans Light" w:cs="Open Sans Light"/>
                <w:color w:val="000000"/>
              </w:rPr>
              <w:t>Demonstrate a knowledge and show application of recursion.</w:t>
            </w:r>
          </w:p>
        </w:tc>
        <w:tc>
          <w:tcPr>
            <w:tcW w:w="877" w:type="dxa"/>
            <w:tcBorders>
              <w:top w:val="single" w:sz="8" w:space="0" w:color="auto"/>
              <w:bottom w:val="single" w:sz="8" w:space="0" w:color="auto"/>
            </w:tcBorders>
            <w:vAlign w:val="bottom"/>
          </w:tcPr>
          <w:p w14:paraId="02B35557" w14:textId="77777777" w:rsidR="00F22D92" w:rsidRPr="00ED28EF" w:rsidRDefault="00F22D92" w:rsidP="00F22D92">
            <w:pPr>
              <w:pStyle w:val="Tabletext"/>
              <w:rPr>
                <w:rStyle w:val="Formentry12ptopunderline"/>
              </w:rPr>
            </w:pPr>
          </w:p>
        </w:tc>
      </w:tr>
      <w:tr w:rsidR="00F22D92" w:rsidRPr="009F713B" w14:paraId="27FEDEE0"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5EAD9D68" w14:textId="1BDD387E" w:rsidR="00F22D92" w:rsidRPr="00334670" w:rsidRDefault="00F22D92" w:rsidP="00F22D92">
            <w:pPr>
              <w:pStyle w:val="TableLeftcolumn"/>
            </w:pPr>
            <w:r>
              <w:t>1.15</w:t>
            </w:r>
          </w:p>
        </w:tc>
        <w:tc>
          <w:tcPr>
            <w:tcW w:w="8200" w:type="dxa"/>
            <w:tcBorders>
              <w:top w:val="nil"/>
              <w:left w:val="nil"/>
              <w:bottom w:val="nil"/>
              <w:right w:val="nil"/>
            </w:tcBorders>
            <w:shd w:val="clear" w:color="auto" w:fill="auto"/>
            <w:vAlign w:val="bottom"/>
          </w:tcPr>
          <w:p w14:paraId="457C7F5D" w14:textId="6DCE9FB6" w:rsidR="00F22D92" w:rsidRPr="00334670" w:rsidRDefault="00F22D92" w:rsidP="00F22D92">
            <w:pPr>
              <w:pStyle w:val="Tabletext"/>
            </w:pPr>
            <w:r>
              <w:rPr>
                <w:rFonts w:ascii="Open Sans Light" w:hAnsi="Open Sans Light" w:cs="Open Sans Light"/>
                <w:color w:val="000000"/>
              </w:rPr>
              <w:t>Identify edge cases and generate appropriate test data.</w:t>
            </w:r>
          </w:p>
        </w:tc>
        <w:tc>
          <w:tcPr>
            <w:tcW w:w="877" w:type="dxa"/>
            <w:tcBorders>
              <w:top w:val="single" w:sz="8" w:space="0" w:color="auto"/>
              <w:bottom w:val="single" w:sz="8" w:space="0" w:color="auto"/>
            </w:tcBorders>
            <w:vAlign w:val="bottom"/>
          </w:tcPr>
          <w:p w14:paraId="542EF1CB" w14:textId="77777777" w:rsidR="00F22D92" w:rsidRPr="00ED28EF" w:rsidRDefault="00F22D92" w:rsidP="00F22D92">
            <w:pPr>
              <w:pStyle w:val="Tabletext"/>
              <w:rPr>
                <w:rStyle w:val="Formentry12ptopunderline"/>
              </w:rPr>
            </w:pPr>
          </w:p>
        </w:tc>
      </w:tr>
      <w:tr w:rsidR="00F22D92" w:rsidRPr="009F713B" w14:paraId="327F5C78" w14:textId="77777777" w:rsidTr="007467D6">
        <w:tc>
          <w:tcPr>
            <w:tcW w:w="705" w:type="dxa"/>
          </w:tcPr>
          <w:p w14:paraId="3AE56D8C" w14:textId="4260639F" w:rsidR="00F22D92" w:rsidRPr="00334670" w:rsidRDefault="00F22D92" w:rsidP="00F22D92">
            <w:pPr>
              <w:pStyle w:val="TableLeftcolumn"/>
            </w:pPr>
            <w:r>
              <w:t>1.16</w:t>
            </w:r>
          </w:p>
        </w:tc>
        <w:tc>
          <w:tcPr>
            <w:tcW w:w="8200" w:type="dxa"/>
            <w:tcBorders>
              <w:top w:val="nil"/>
              <w:left w:val="nil"/>
              <w:bottom w:val="nil"/>
              <w:right w:val="nil"/>
            </w:tcBorders>
            <w:shd w:val="clear" w:color="auto" w:fill="auto"/>
            <w:vAlign w:val="bottom"/>
          </w:tcPr>
          <w:p w14:paraId="0EA8586C" w14:textId="2AD1F205" w:rsidR="00F22D92" w:rsidRPr="00334670" w:rsidRDefault="00F22D92" w:rsidP="00F22D92">
            <w:pPr>
              <w:pStyle w:val="Tabletext"/>
            </w:pPr>
            <w:r>
              <w:rPr>
                <w:rFonts w:ascii="Open Sans Light" w:hAnsi="Open Sans Light" w:cs="Open Sans Light"/>
                <w:color w:val="000000"/>
              </w:rPr>
              <w:t>Employ and understand various debugging techniques.</w:t>
            </w:r>
          </w:p>
        </w:tc>
        <w:tc>
          <w:tcPr>
            <w:tcW w:w="877" w:type="dxa"/>
            <w:tcBorders>
              <w:top w:val="single" w:sz="8" w:space="0" w:color="auto"/>
              <w:bottom w:val="single" w:sz="8" w:space="0" w:color="auto"/>
            </w:tcBorders>
            <w:vAlign w:val="bottom"/>
          </w:tcPr>
          <w:p w14:paraId="6B54E26D" w14:textId="77777777" w:rsidR="00F22D92" w:rsidRPr="00ED28EF" w:rsidRDefault="00F22D92" w:rsidP="00F22D92">
            <w:pPr>
              <w:pStyle w:val="Tabletext"/>
              <w:rPr>
                <w:rStyle w:val="Formentry12ptopunderline"/>
              </w:rPr>
            </w:pPr>
          </w:p>
        </w:tc>
      </w:tr>
      <w:tr w:rsidR="00F22D92" w:rsidRPr="009F713B" w14:paraId="62AD1637"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0DAD5311" w14:textId="5EDD1E21" w:rsidR="00F22D92" w:rsidRPr="00334670" w:rsidRDefault="00F22D92" w:rsidP="00F22D92">
            <w:pPr>
              <w:pStyle w:val="TableLeftcolumn"/>
            </w:pPr>
            <w:r>
              <w:t>1.17</w:t>
            </w:r>
          </w:p>
        </w:tc>
        <w:tc>
          <w:tcPr>
            <w:tcW w:w="8200" w:type="dxa"/>
            <w:tcBorders>
              <w:top w:val="nil"/>
              <w:left w:val="nil"/>
              <w:bottom w:val="nil"/>
              <w:right w:val="nil"/>
            </w:tcBorders>
            <w:shd w:val="clear" w:color="auto" w:fill="auto"/>
            <w:vAlign w:val="bottom"/>
          </w:tcPr>
          <w:p w14:paraId="4D586B4C" w14:textId="533E68AE" w:rsidR="00F22D92" w:rsidRPr="00334670" w:rsidRDefault="00F22D92" w:rsidP="00F22D92">
            <w:pPr>
              <w:pStyle w:val="Tabletext"/>
            </w:pPr>
            <w:r>
              <w:rPr>
                <w:rFonts w:ascii="Open Sans Light" w:hAnsi="Open Sans Light" w:cs="Open Sans Light"/>
                <w:color w:val="000000"/>
              </w:rPr>
              <w:t>Demonstrate knowledge of the three types of programming errors: compile or syntax, run-time, and logic.</w:t>
            </w:r>
          </w:p>
        </w:tc>
        <w:tc>
          <w:tcPr>
            <w:tcW w:w="877" w:type="dxa"/>
            <w:tcBorders>
              <w:top w:val="single" w:sz="8" w:space="0" w:color="auto"/>
              <w:bottom w:val="single" w:sz="8" w:space="0" w:color="auto"/>
            </w:tcBorders>
            <w:vAlign w:val="bottom"/>
          </w:tcPr>
          <w:p w14:paraId="54191E52" w14:textId="77777777" w:rsidR="00F22D92" w:rsidRPr="00ED28EF" w:rsidRDefault="00F22D92" w:rsidP="00F22D92">
            <w:pPr>
              <w:pStyle w:val="Tabletext"/>
              <w:rPr>
                <w:rStyle w:val="Formentry12ptopunderline"/>
              </w:rPr>
            </w:pPr>
          </w:p>
        </w:tc>
      </w:tr>
      <w:tr w:rsidR="00F22D92" w:rsidRPr="009F713B" w14:paraId="33E421B2" w14:textId="77777777" w:rsidTr="007467D6">
        <w:tc>
          <w:tcPr>
            <w:tcW w:w="705" w:type="dxa"/>
          </w:tcPr>
          <w:p w14:paraId="44A64821" w14:textId="3FC84B02" w:rsidR="00F22D92" w:rsidRPr="00334670" w:rsidRDefault="00F22D92" w:rsidP="00F22D92">
            <w:pPr>
              <w:pStyle w:val="TableLeftcolumn"/>
            </w:pPr>
            <w:r>
              <w:t>1.18</w:t>
            </w:r>
          </w:p>
        </w:tc>
        <w:tc>
          <w:tcPr>
            <w:tcW w:w="8200" w:type="dxa"/>
            <w:tcBorders>
              <w:top w:val="nil"/>
              <w:left w:val="nil"/>
              <w:bottom w:val="nil"/>
              <w:right w:val="nil"/>
            </w:tcBorders>
            <w:shd w:val="clear" w:color="auto" w:fill="auto"/>
            <w:vAlign w:val="bottom"/>
          </w:tcPr>
          <w:p w14:paraId="3A2A0357" w14:textId="1C42C443" w:rsidR="00F22D92" w:rsidRPr="00334670" w:rsidRDefault="00F22D92" w:rsidP="00F22D92">
            <w:pPr>
              <w:pStyle w:val="Tabletext"/>
            </w:pPr>
            <w:r>
              <w:rPr>
                <w:rFonts w:ascii="Open Sans Light" w:hAnsi="Open Sans Light" w:cs="Open Sans Light"/>
                <w:color w:val="000000"/>
              </w:rPr>
              <w:t>Understand error handling and how to throw and catch exceptions.</w:t>
            </w:r>
          </w:p>
        </w:tc>
        <w:tc>
          <w:tcPr>
            <w:tcW w:w="877" w:type="dxa"/>
            <w:tcBorders>
              <w:top w:val="single" w:sz="8" w:space="0" w:color="auto"/>
              <w:bottom w:val="single" w:sz="8" w:space="0" w:color="auto"/>
            </w:tcBorders>
            <w:vAlign w:val="bottom"/>
          </w:tcPr>
          <w:p w14:paraId="78CEE2EA" w14:textId="77777777" w:rsidR="00F22D92" w:rsidRPr="00ED28EF" w:rsidRDefault="00F22D92" w:rsidP="00F22D92">
            <w:pPr>
              <w:pStyle w:val="Tabletext"/>
              <w:rPr>
                <w:rStyle w:val="Formentry12ptopunderline"/>
              </w:rPr>
            </w:pPr>
          </w:p>
        </w:tc>
      </w:tr>
      <w:tr w:rsidR="00F22D92" w:rsidRPr="009F713B" w14:paraId="0936999B"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12F377ED" w14:textId="03BBDA7F" w:rsidR="00F22D92" w:rsidRPr="00334670" w:rsidRDefault="00F22D92" w:rsidP="00F22D92">
            <w:pPr>
              <w:pStyle w:val="TableLeftcolumn"/>
            </w:pPr>
            <w:r>
              <w:t>1.19</w:t>
            </w:r>
          </w:p>
        </w:tc>
        <w:tc>
          <w:tcPr>
            <w:tcW w:w="8200" w:type="dxa"/>
            <w:tcBorders>
              <w:top w:val="nil"/>
              <w:left w:val="nil"/>
              <w:bottom w:val="nil"/>
              <w:right w:val="nil"/>
            </w:tcBorders>
            <w:shd w:val="clear" w:color="auto" w:fill="auto"/>
            <w:vAlign w:val="bottom"/>
          </w:tcPr>
          <w:p w14:paraId="214C6CE2" w14:textId="48700B24" w:rsidR="00F22D92" w:rsidRPr="00334670" w:rsidRDefault="00F22D92" w:rsidP="00F22D92">
            <w:pPr>
              <w:pStyle w:val="Tabletext"/>
            </w:pPr>
            <w:r>
              <w:rPr>
                <w:rFonts w:ascii="Open Sans Light" w:hAnsi="Open Sans Light" w:cs="Open Sans Light"/>
                <w:color w:val="000000"/>
              </w:rPr>
              <w:t>Representations of numbers in decimal, binary, and hexadecimal.</w:t>
            </w:r>
          </w:p>
        </w:tc>
        <w:tc>
          <w:tcPr>
            <w:tcW w:w="877" w:type="dxa"/>
            <w:tcBorders>
              <w:top w:val="single" w:sz="8" w:space="0" w:color="auto"/>
              <w:bottom w:val="single" w:sz="8" w:space="0" w:color="auto"/>
            </w:tcBorders>
            <w:vAlign w:val="bottom"/>
          </w:tcPr>
          <w:p w14:paraId="0BF9CCE8" w14:textId="77777777" w:rsidR="00F22D92" w:rsidRPr="00ED28EF" w:rsidRDefault="00F22D92" w:rsidP="00F22D92">
            <w:pPr>
              <w:pStyle w:val="Tabletext"/>
              <w:rPr>
                <w:rStyle w:val="Formentry12ptopunderline"/>
              </w:rPr>
            </w:pPr>
          </w:p>
        </w:tc>
      </w:tr>
      <w:tr w:rsidR="00F22D92" w:rsidRPr="009F713B" w14:paraId="4B627ABA" w14:textId="77777777" w:rsidTr="007467D6">
        <w:tc>
          <w:tcPr>
            <w:tcW w:w="705" w:type="dxa"/>
          </w:tcPr>
          <w:p w14:paraId="29979D04" w14:textId="21C60A0C" w:rsidR="00F22D92" w:rsidRPr="00334670" w:rsidRDefault="00F22D92" w:rsidP="00F22D92">
            <w:pPr>
              <w:pStyle w:val="TableLeftcolumn"/>
            </w:pPr>
            <w:r>
              <w:t>1.20</w:t>
            </w:r>
          </w:p>
        </w:tc>
        <w:tc>
          <w:tcPr>
            <w:tcW w:w="8200" w:type="dxa"/>
            <w:tcBorders>
              <w:top w:val="nil"/>
              <w:left w:val="nil"/>
              <w:bottom w:val="nil"/>
              <w:right w:val="nil"/>
            </w:tcBorders>
            <w:shd w:val="clear" w:color="auto" w:fill="auto"/>
            <w:vAlign w:val="bottom"/>
          </w:tcPr>
          <w:p w14:paraId="386F5A0D" w14:textId="0D6844E4" w:rsidR="00F22D92" w:rsidRPr="00334670" w:rsidRDefault="00F22D92" w:rsidP="00F22D92">
            <w:pPr>
              <w:pStyle w:val="Tabletext"/>
            </w:pPr>
            <w:r>
              <w:rPr>
                <w:rFonts w:ascii="Open Sans Light" w:hAnsi="Open Sans Light" w:cs="Open Sans Light"/>
                <w:color w:val="000000"/>
              </w:rPr>
              <w:t>Understanding and implementation of primitive data types int, Boolean, and double.</w:t>
            </w:r>
          </w:p>
        </w:tc>
        <w:tc>
          <w:tcPr>
            <w:tcW w:w="877" w:type="dxa"/>
            <w:tcBorders>
              <w:top w:val="single" w:sz="8" w:space="0" w:color="auto"/>
              <w:bottom w:val="single" w:sz="8" w:space="0" w:color="auto"/>
            </w:tcBorders>
            <w:vAlign w:val="bottom"/>
          </w:tcPr>
          <w:p w14:paraId="22DE7606" w14:textId="77777777" w:rsidR="00F22D92" w:rsidRPr="00ED28EF" w:rsidRDefault="00F22D92" w:rsidP="00F22D92">
            <w:pPr>
              <w:pStyle w:val="Tabletext"/>
              <w:rPr>
                <w:rStyle w:val="Formentry12ptopunderline"/>
              </w:rPr>
            </w:pPr>
          </w:p>
        </w:tc>
      </w:tr>
      <w:tr w:rsidR="00F22D92" w:rsidRPr="009F713B" w14:paraId="30BFD83D"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629F150E" w14:textId="7C3D2295" w:rsidR="00F22D92" w:rsidRPr="00334670" w:rsidRDefault="00F22D92" w:rsidP="00F22D92">
            <w:pPr>
              <w:pStyle w:val="TableLeftcolumn"/>
            </w:pPr>
            <w:r>
              <w:t>1.21</w:t>
            </w:r>
          </w:p>
        </w:tc>
        <w:tc>
          <w:tcPr>
            <w:tcW w:w="8200" w:type="dxa"/>
            <w:tcBorders>
              <w:top w:val="nil"/>
              <w:left w:val="nil"/>
              <w:bottom w:val="nil"/>
              <w:right w:val="nil"/>
            </w:tcBorders>
            <w:shd w:val="clear" w:color="auto" w:fill="auto"/>
            <w:vAlign w:val="bottom"/>
          </w:tcPr>
          <w:p w14:paraId="0BF7B293" w14:textId="74278603" w:rsidR="00F22D92" w:rsidRPr="00334670" w:rsidRDefault="00F22D92" w:rsidP="00F22D92">
            <w:pPr>
              <w:pStyle w:val="Tabletext"/>
            </w:pPr>
            <w:r>
              <w:rPr>
                <w:rFonts w:ascii="Open Sans Light" w:hAnsi="Open Sans Light" w:cs="Open Sans Light"/>
                <w:color w:val="000000"/>
              </w:rPr>
              <w:t>Demonstrate and show implementation of one dimensional static arrays.</w:t>
            </w:r>
          </w:p>
        </w:tc>
        <w:tc>
          <w:tcPr>
            <w:tcW w:w="877" w:type="dxa"/>
            <w:tcBorders>
              <w:top w:val="single" w:sz="8" w:space="0" w:color="auto"/>
              <w:bottom w:val="single" w:sz="8" w:space="0" w:color="auto"/>
            </w:tcBorders>
            <w:vAlign w:val="bottom"/>
          </w:tcPr>
          <w:p w14:paraId="388A67E0" w14:textId="77777777" w:rsidR="00F22D92" w:rsidRPr="00ED28EF" w:rsidRDefault="00F22D92" w:rsidP="00F22D92">
            <w:pPr>
              <w:pStyle w:val="Tabletext"/>
              <w:rPr>
                <w:rStyle w:val="Formentry12ptopunderline"/>
              </w:rPr>
            </w:pPr>
          </w:p>
        </w:tc>
      </w:tr>
      <w:tr w:rsidR="00F22D92" w:rsidRPr="009F713B" w14:paraId="61EEF5D7" w14:textId="77777777" w:rsidTr="007467D6">
        <w:tc>
          <w:tcPr>
            <w:tcW w:w="705" w:type="dxa"/>
          </w:tcPr>
          <w:p w14:paraId="59790990" w14:textId="031D1D71" w:rsidR="00F22D92" w:rsidRPr="00334670" w:rsidRDefault="00F22D92" w:rsidP="00F22D92">
            <w:pPr>
              <w:pStyle w:val="TableLeftcolumn"/>
            </w:pPr>
            <w:r>
              <w:t>1.22</w:t>
            </w:r>
          </w:p>
        </w:tc>
        <w:tc>
          <w:tcPr>
            <w:tcW w:w="8200" w:type="dxa"/>
            <w:tcBorders>
              <w:top w:val="nil"/>
              <w:left w:val="nil"/>
              <w:bottom w:val="nil"/>
              <w:right w:val="nil"/>
            </w:tcBorders>
            <w:shd w:val="clear" w:color="auto" w:fill="auto"/>
            <w:vAlign w:val="bottom"/>
          </w:tcPr>
          <w:p w14:paraId="1370B866" w14:textId="2B4D2138" w:rsidR="00F22D92" w:rsidRPr="00334670" w:rsidRDefault="00F22D92" w:rsidP="00F22D92">
            <w:pPr>
              <w:pStyle w:val="Tabletext"/>
            </w:pPr>
            <w:r>
              <w:rPr>
                <w:rFonts w:ascii="Open Sans Light" w:hAnsi="Open Sans Light" w:cs="Open Sans Light"/>
                <w:color w:val="000000"/>
              </w:rPr>
              <w:t>Demonstrate and show implementation of two dimensional static arrays.</w:t>
            </w:r>
          </w:p>
        </w:tc>
        <w:tc>
          <w:tcPr>
            <w:tcW w:w="877" w:type="dxa"/>
            <w:tcBorders>
              <w:top w:val="single" w:sz="8" w:space="0" w:color="auto"/>
              <w:bottom w:val="single" w:sz="8" w:space="0" w:color="auto"/>
            </w:tcBorders>
            <w:vAlign w:val="bottom"/>
          </w:tcPr>
          <w:p w14:paraId="665EE7C9" w14:textId="77777777" w:rsidR="00F22D92" w:rsidRPr="00ED28EF" w:rsidRDefault="00F22D92" w:rsidP="00F22D92">
            <w:pPr>
              <w:pStyle w:val="Tabletext"/>
              <w:rPr>
                <w:rStyle w:val="Formentry12ptopunderline"/>
              </w:rPr>
            </w:pPr>
          </w:p>
        </w:tc>
      </w:tr>
      <w:tr w:rsidR="00F22D92" w:rsidRPr="009F713B" w14:paraId="23919FBE"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7253C1DD" w14:textId="1673A39A" w:rsidR="00F22D92" w:rsidRPr="00334670" w:rsidRDefault="00F22D92" w:rsidP="00F22D92">
            <w:pPr>
              <w:pStyle w:val="TableLeftcolumn"/>
            </w:pPr>
            <w:r>
              <w:t>1.23</w:t>
            </w:r>
          </w:p>
        </w:tc>
        <w:tc>
          <w:tcPr>
            <w:tcW w:w="8200" w:type="dxa"/>
            <w:tcBorders>
              <w:top w:val="nil"/>
              <w:left w:val="nil"/>
              <w:bottom w:val="nil"/>
              <w:right w:val="nil"/>
            </w:tcBorders>
            <w:shd w:val="clear" w:color="auto" w:fill="auto"/>
            <w:vAlign w:val="bottom"/>
          </w:tcPr>
          <w:p w14:paraId="1241313A" w14:textId="49002C32" w:rsidR="00F22D92" w:rsidRPr="00334670" w:rsidRDefault="00F22D92" w:rsidP="00F22D92">
            <w:pPr>
              <w:pStyle w:val="Tabletext"/>
            </w:pPr>
            <w:r>
              <w:rPr>
                <w:rFonts w:ascii="Open Sans Light" w:hAnsi="Open Sans Light" w:cs="Open Sans Light"/>
                <w:color w:val="000000"/>
              </w:rPr>
              <w:t>Knowledge of row-major ordering of two dimensional static arrays.</w:t>
            </w:r>
          </w:p>
        </w:tc>
        <w:tc>
          <w:tcPr>
            <w:tcW w:w="877" w:type="dxa"/>
            <w:tcBorders>
              <w:top w:val="single" w:sz="8" w:space="0" w:color="auto"/>
              <w:bottom w:val="single" w:sz="8" w:space="0" w:color="auto"/>
            </w:tcBorders>
            <w:vAlign w:val="bottom"/>
          </w:tcPr>
          <w:p w14:paraId="6A0A2DF2" w14:textId="77777777" w:rsidR="00F22D92" w:rsidRPr="00ED28EF" w:rsidRDefault="00F22D92" w:rsidP="00F22D92">
            <w:pPr>
              <w:pStyle w:val="Tabletext"/>
              <w:rPr>
                <w:rStyle w:val="Formentry12ptopunderline"/>
              </w:rPr>
            </w:pPr>
          </w:p>
        </w:tc>
      </w:tr>
      <w:tr w:rsidR="00F22D92" w:rsidRPr="009F713B" w14:paraId="5482F72D" w14:textId="77777777" w:rsidTr="007467D6">
        <w:tc>
          <w:tcPr>
            <w:tcW w:w="705" w:type="dxa"/>
          </w:tcPr>
          <w:p w14:paraId="2B2A181B" w14:textId="4A4CF7B1" w:rsidR="00F22D92" w:rsidRPr="00334670" w:rsidRDefault="00F22D92" w:rsidP="00F22D92">
            <w:pPr>
              <w:pStyle w:val="TableLeftcolumn"/>
            </w:pPr>
            <w:r>
              <w:t>1.24</w:t>
            </w:r>
          </w:p>
        </w:tc>
        <w:tc>
          <w:tcPr>
            <w:tcW w:w="8200" w:type="dxa"/>
            <w:tcBorders>
              <w:top w:val="nil"/>
              <w:left w:val="nil"/>
              <w:bottom w:val="nil"/>
              <w:right w:val="nil"/>
            </w:tcBorders>
            <w:shd w:val="clear" w:color="auto" w:fill="auto"/>
            <w:vAlign w:val="bottom"/>
          </w:tcPr>
          <w:p w14:paraId="08EB9782" w14:textId="26AC659D" w:rsidR="00F22D92" w:rsidRPr="00334670" w:rsidRDefault="00F22D92" w:rsidP="00F22D92">
            <w:pPr>
              <w:pStyle w:val="Tabletext"/>
            </w:pPr>
            <w:r>
              <w:rPr>
                <w:rFonts w:ascii="Open Sans Light" w:hAnsi="Open Sans Light" w:cs="Open Sans Light"/>
                <w:color w:val="000000"/>
              </w:rPr>
              <w:t>Demonstrate and show implementation of dynamic arrays.</w:t>
            </w:r>
          </w:p>
        </w:tc>
        <w:tc>
          <w:tcPr>
            <w:tcW w:w="877" w:type="dxa"/>
            <w:tcBorders>
              <w:top w:val="single" w:sz="8" w:space="0" w:color="auto"/>
              <w:bottom w:val="single" w:sz="8" w:space="0" w:color="auto"/>
            </w:tcBorders>
            <w:vAlign w:val="bottom"/>
          </w:tcPr>
          <w:p w14:paraId="51200595" w14:textId="77777777" w:rsidR="00F22D92" w:rsidRPr="00ED28EF" w:rsidRDefault="00F22D92" w:rsidP="00F22D92">
            <w:pPr>
              <w:pStyle w:val="Tabletext"/>
              <w:rPr>
                <w:rStyle w:val="Formentry12ptopunderline"/>
              </w:rPr>
            </w:pPr>
          </w:p>
        </w:tc>
      </w:tr>
      <w:tr w:rsidR="00F22D92" w:rsidRPr="009F713B" w14:paraId="6AFF5FBF"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3D84C0CB" w14:textId="1ECE3C69" w:rsidR="00F22D92" w:rsidRPr="00334670" w:rsidRDefault="00F22D92" w:rsidP="00F22D92">
            <w:pPr>
              <w:pStyle w:val="TableLeftcolumn"/>
            </w:pPr>
            <w:r>
              <w:t>1.25</w:t>
            </w:r>
          </w:p>
        </w:tc>
        <w:tc>
          <w:tcPr>
            <w:tcW w:w="8200" w:type="dxa"/>
            <w:tcBorders>
              <w:top w:val="nil"/>
              <w:left w:val="nil"/>
              <w:bottom w:val="nil"/>
              <w:right w:val="nil"/>
            </w:tcBorders>
            <w:shd w:val="clear" w:color="auto" w:fill="auto"/>
            <w:vAlign w:val="bottom"/>
          </w:tcPr>
          <w:p w14:paraId="28E4F255" w14:textId="3EC2FDA5" w:rsidR="00F22D92" w:rsidRPr="00334670" w:rsidRDefault="00F22D92" w:rsidP="00F22D92">
            <w:pPr>
              <w:pStyle w:val="Tabletext"/>
            </w:pPr>
            <w:r>
              <w:rPr>
                <w:rFonts w:ascii="Open Sans Light" w:hAnsi="Open Sans Light" w:cs="Open Sans Light"/>
                <w:color w:val="000000"/>
              </w:rPr>
              <w:t>Understanding of the differences between static and dynamic arrays.</w:t>
            </w:r>
          </w:p>
        </w:tc>
        <w:tc>
          <w:tcPr>
            <w:tcW w:w="877" w:type="dxa"/>
            <w:tcBorders>
              <w:top w:val="single" w:sz="8" w:space="0" w:color="auto"/>
              <w:bottom w:val="single" w:sz="8" w:space="0" w:color="auto"/>
            </w:tcBorders>
            <w:vAlign w:val="bottom"/>
          </w:tcPr>
          <w:p w14:paraId="72315E66" w14:textId="77777777" w:rsidR="00F22D92" w:rsidRPr="00ED28EF" w:rsidRDefault="00F22D92" w:rsidP="00F22D92">
            <w:pPr>
              <w:pStyle w:val="Tabletext"/>
              <w:rPr>
                <w:rStyle w:val="Formentry12ptopunderline"/>
              </w:rPr>
            </w:pPr>
          </w:p>
        </w:tc>
      </w:tr>
      <w:tr w:rsidR="00F22D92" w:rsidRPr="009F713B" w14:paraId="3DF31BA5" w14:textId="77777777" w:rsidTr="007467D6">
        <w:tc>
          <w:tcPr>
            <w:tcW w:w="705" w:type="dxa"/>
          </w:tcPr>
          <w:p w14:paraId="0C19F618" w14:textId="22908BFA" w:rsidR="00F22D92" w:rsidRPr="00334670" w:rsidRDefault="00F22D92" w:rsidP="00F22D92">
            <w:pPr>
              <w:pStyle w:val="TableLeftcolumn"/>
            </w:pPr>
            <w:r>
              <w:t>1.26</w:t>
            </w:r>
          </w:p>
        </w:tc>
        <w:tc>
          <w:tcPr>
            <w:tcW w:w="8200" w:type="dxa"/>
            <w:tcBorders>
              <w:top w:val="nil"/>
              <w:left w:val="nil"/>
              <w:bottom w:val="nil"/>
              <w:right w:val="nil"/>
            </w:tcBorders>
            <w:shd w:val="clear" w:color="auto" w:fill="auto"/>
            <w:vAlign w:val="bottom"/>
          </w:tcPr>
          <w:p w14:paraId="5B02A3AD" w14:textId="598972F7" w:rsidR="00F22D92" w:rsidRPr="00334670" w:rsidRDefault="00F22D92" w:rsidP="00F22D92">
            <w:pPr>
              <w:pStyle w:val="Tabletext"/>
            </w:pPr>
            <w:r>
              <w:rPr>
                <w:rFonts w:ascii="Open Sans Light" w:hAnsi="Open Sans Light" w:cs="Open Sans Light"/>
                <w:color w:val="000000"/>
              </w:rPr>
              <w:t>Knowledge of selection, insertion, merge, and quick sort.</w:t>
            </w:r>
          </w:p>
        </w:tc>
        <w:tc>
          <w:tcPr>
            <w:tcW w:w="877" w:type="dxa"/>
            <w:tcBorders>
              <w:top w:val="single" w:sz="8" w:space="0" w:color="auto"/>
              <w:bottom w:val="single" w:sz="8" w:space="0" w:color="auto"/>
            </w:tcBorders>
            <w:vAlign w:val="bottom"/>
          </w:tcPr>
          <w:p w14:paraId="0F4DFD17" w14:textId="77777777" w:rsidR="00F22D92" w:rsidRPr="00ED28EF" w:rsidRDefault="00F22D92" w:rsidP="00F22D92">
            <w:pPr>
              <w:pStyle w:val="Tabletext"/>
              <w:rPr>
                <w:rStyle w:val="Formentry12ptopunderline"/>
              </w:rPr>
            </w:pPr>
          </w:p>
        </w:tc>
      </w:tr>
      <w:tr w:rsidR="00F22D92" w:rsidRPr="009F713B" w14:paraId="1B6CA1BB" w14:textId="77777777" w:rsidTr="007467D6">
        <w:trPr>
          <w:cnfStyle w:val="000000100000" w:firstRow="0" w:lastRow="0" w:firstColumn="0" w:lastColumn="0" w:oddVBand="0" w:evenVBand="0" w:oddHBand="1" w:evenHBand="0" w:firstRowFirstColumn="0" w:firstRowLastColumn="0" w:lastRowFirstColumn="0" w:lastRowLastColumn="0"/>
        </w:trPr>
        <w:tc>
          <w:tcPr>
            <w:tcW w:w="705" w:type="dxa"/>
          </w:tcPr>
          <w:p w14:paraId="294AF9B1" w14:textId="12C67F40" w:rsidR="00F22D92" w:rsidRPr="00334670" w:rsidRDefault="00F22D92" w:rsidP="00F22D92">
            <w:pPr>
              <w:pStyle w:val="TableLeftcolumn"/>
            </w:pPr>
            <w:r>
              <w:t>1.27</w:t>
            </w:r>
          </w:p>
        </w:tc>
        <w:tc>
          <w:tcPr>
            <w:tcW w:w="8200" w:type="dxa"/>
            <w:tcBorders>
              <w:top w:val="nil"/>
              <w:left w:val="nil"/>
              <w:bottom w:val="nil"/>
              <w:right w:val="nil"/>
            </w:tcBorders>
            <w:shd w:val="clear" w:color="auto" w:fill="auto"/>
            <w:vAlign w:val="bottom"/>
          </w:tcPr>
          <w:p w14:paraId="3C59CD33" w14:textId="090C4746" w:rsidR="00F22D92" w:rsidRPr="00334670" w:rsidRDefault="00F22D92" w:rsidP="00F22D92">
            <w:pPr>
              <w:pStyle w:val="Tabletext"/>
            </w:pPr>
            <w:r>
              <w:rPr>
                <w:rFonts w:ascii="Open Sans Light" w:hAnsi="Open Sans Light" w:cs="Open Sans Light"/>
                <w:color w:val="000000"/>
              </w:rPr>
              <w:t>Demonstrate and show implementation of compiler directives.</w:t>
            </w:r>
          </w:p>
        </w:tc>
        <w:tc>
          <w:tcPr>
            <w:tcW w:w="877" w:type="dxa"/>
            <w:tcBorders>
              <w:top w:val="single" w:sz="8" w:space="0" w:color="auto"/>
              <w:bottom w:val="single" w:sz="8" w:space="0" w:color="auto"/>
            </w:tcBorders>
            <w:vAlign w:val="bottom"/>
          </w:tcPr>
          <w:p w14:paraId="5C21E575" w14:textId="77777777" w:rsidR="00F22D92" w:rsidRPr="00ED28EF" w:rsidRDefault="00F22D92" w:rsidP="00F22D9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33096D7" w:rsidR="004E0952" w:rsidRPr="00202D35" w:rsidRDefault="00F22D92"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56A895A" w:rsidR="004E0952" w:rsidRPr="00202D35" w:rsidRDefault="00F22D92"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1D6B" w14:textId="77777777" w:rsidR="00F22D92" w:rsidRDefault="00F22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666F6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85CE9">
      <w:rPr>
        <w:noProof/>
      </w:rPr>
      <w:t>December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E0F3" w14:textId="77777777" w:rsidR="00F22D92" w:rsidRDefault="00F22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0E58CB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22D92">
      <w:rPr>
        <w:rStyle w:val="Strong"/>
      </w:rPr>
      <w:t>AP Computer Science A</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22D92">
      <w:rPr>
        <w:rStyle w:val="Strong"/>
      </w:rPr>
      <w:t>10157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E2A"/>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85CE9"/>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473E9"/>
    <w:rsid w:val="00E515C8"/>
    <w:rsid w:val="00E779FD"/>
    <w:rsid w:val="00EA1143"/>
    <w:rsid w:val="00EB487C"/>
    <w:rsid w:val="00ED28EF"/>
    <w:rsid w:val="00F00245"/>
    <w:rsid w:val="00F22D92"/>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39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30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2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8C4AF9EC1684EC8AE6D37BEBA32E77E">
    <w:name w:val="C8C4AF9EC1684EC8AE6D37BEBA32E77E"/>
    <w:rsid w:val="00621A24"/>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9C9683463C480A8FC30F95FBF7CF0A">
    <w:name w:val="679C9683463C480A8FC30F95FBF7CF0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40E532F73E442378C8A9B74D545E9FB">
    <w:name w:val="E40E532F73E442378C8A9B74D545E9FB"/>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470C51B78241BD918D202125D7E394">
    <w:name w:val="43470C51B78241BD918D202125D7E394"/>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21070D508CF471BAB8DC0A5021FEC9E">
    <w:name w:val="521070D508CF471BAB8DC0A5021FEC9E"/>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D145D24E59F495FB5AF306779E7BF98">
    <w:name w:val="DD145D24E59F495FB5AF306779E7BF9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D3583353EF46058565013E746557A5">
    <w:name w:val="C4D3583353EF46058565013E746557A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BFA90F6F02044D8892803F70953A058">
    <w:name w:val="8BFA90F6F02044D8892803F70953A058"/>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96719A310CC4ADCAA9E3569F00AB605">
    <w:name w:val="096719A310CC4ADCAA9E3569F00AB605"/>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F004D676A24935A28D83C4B93B50AA">
    <w:name w:val="0CF004D676A24935A28D83C4B93B50AA"/>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B36E8B968524C01A06CBF1E6183B70C">
    <w:name w:val="9B36E8B968524C01A06CBF1E6183B70C"/>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F01ACCFFC254C668633BDAC7B1B1EAF">
    <w:name w:val="CF01ACCFFC254C668633BDAC7B1B1EAF"/>
    <w:rsid w:val="00621A24"/>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4568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Computer Science A</dc:title>
  <dc:subject>10157</dc:subject>
  <dc:creator>Cheryl Franklin</dc:creator>
  <cp:keywords/>
  <dc:description>1.0</dc:description>
  <cp:lastModifiedBy>Barbara A. Bahm</cp:lastModifiedBy>
  <cp:revision>2</cp:revision>
  <cp:lastPrinted>2023-05-25T21:45:00Z</cp:lastPrinted>
  <dcterms:created xsi:type="dcterms:W3CDTF">2023-12-01T13:16:00Z</dcterms:created>
  <dcterms:modified xsi:type="dcterms:W3CDTF">2023-12-01T13:16:00Z</dcterms:modified>
  <cp:category/>
</cp:coreProperties>
</file>